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C83F" w14:textId="77777777" w:rsidR="00C24772" w:rsidRPr="00A62BF3" w:rsidRDefault="00C24772" w:rsidP="00C2477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62BF3">
        <w:rPr>
          <w:rFonts w:ascii="Times New Roman" w:hAnsi="Times New Roman" w:cs="Times New Roman"/>
          <w:sz w:val="32"/>
          <w:szCs w:val="32"/>
          <w:lang w:val="kk-KZ"/>
        </w:rPr>
        <w:t>14 Дәріс -</w:t>
      </w:r>
      <w:r w:rsidRPr="00A62BF3"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Дағдарысқа қарсы басқару тиімділігіне ақпараттанудың  әсері</w:t>
      </w:r>
    </w:p>
    <w:p w14:paraId="69FACC83" w14:textId="77777777" w:rsidR="00C24772" w:rsidRPr="00A62BF3" w:rsidRDefault="00C24772" w:rsidP="00C24772">
      <w:pPr>
        <w:rPr>
          <w:rFonts w:ascii="Times New Roman" w:hAnsi="Times New Roman" w:cs="Times New Roman"/>
          <w:sz w:val="32"/>
          <w:szCs w:val="32"/>
        </w:rPr>
      </w:pPr>
    </w:p>
    <w:p w14:paraId="55849D33" w14:textId="77777777" w:rsidR="00C24772" w:rsidRPr="00A62BF3" w:rsidRDefault="00C24772" w:rsidP="00C2477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62BF3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5B8F7EAC" w14:textId="77777777" w:rsidR="00C24772" w:rsidRPr="00A62BF3" w:rsidRDefault="00C24772" w:rsidP="00C24772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A62BF3">
        <w:rPr>
          <w:rFonts w:ascii="Times New Roman" w:hAnsi="Times New Roman" w:cs="Times New Roman"/>
          <w:sz w:val="32"/>
          <w:szCs w:val="32"/>
          <w:lang w:val="kk-KZ" w:eastAsia="ar-SA"/>
        </w:rPr>
        <w:t>Дағдарысқа қарсы басқару тиімділігіне ақпараттанудың  әсері</w:t>
      </w:r>
    </w:p>
    <w:p w14:paraId="2AFB81D3" w14:textId="77777777" w:rsidR="00C24772" w:rsidRPr="00A62BF3" w:rsidRDefault="00C24772" w:rsidP="00C24772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A62BF3"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Дағдарысқа қарсы ақпараттанудың ерекшеліктері</w:t>
      </w:r>
    </w:p>
    <w:p w14:paraId="0DB0405D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>Ақпараттандыру саласындағы мемлекеттік басқарудың негізгі міндеттері</w:t>
      </w:r>
    </w:p>
    <w:p w14:paraId="3DA1F8EA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Ақпараттандыру саласындағы мемлекеттік басқарудың негізгі міндеттері:</w:t>
      </w:r>
    </w:p>
    <w:p w14:paraId="09D70DA4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A32FDE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1) ақпараттық қоғамды қалыптастыру мен дамыту;</w:t>
      </w:r>
    </w:p>
    <w:p w14:paraId="31428E8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161EF0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2) мемлекеттік органдардың әкімшілік реформасын іске асыру мен қолдап отыруды қамтамасыз ету;</w:t>
      </w:r>
    </w:p>
    <w:p w14:paraId="051C15FF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184966E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3) "электрондық үкіметті" және "электрондық әкімдікті" дамыту;</w:t>
      </w:r>
    </w:p>
    <w:p w14:paraId="768BB5AD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8C5A52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4) цифрлық сауаттылықты арттыру;</w:t>
      </w:r>
    </w:p>
    <w:p w14:paraId="015CE9CA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4819517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14:paraId="5A4181BA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E1A90DE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14:paraId="7C34556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7EBC8E67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7) ақпараттық-коммуникациялық технологиялардың отандық саласын қалыптастыруға және дамытуға жәрдемдесу;</w:t>
      </w:r>
    </w:p>
    <w:p w14:paraId="22B004B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55B1F80F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14:paraId="278642E6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4C1372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14:paraId="636E1648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159A1B3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9-1) ақпараттандырудың сервистік моделіне көшуді қамтамасыз ету;</w:t>
      </w:r>
    </w:p>
    <w:p w14:paraId="369D05D4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0F55987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10) мемлекеттік органдардың, жеке және заңды тұлғалардың ақпараттық қауіпсіздігін қамтамасыз ету мониторингі;</w:t>
      </w:r>
    </w:p>
    <w:p w14:paraId="1F785CC6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78BCB67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11) ақпараттық қауіпсіздіктің оқыс оқиғаларына, оның ішінде әлеуметтік, табиғи және техногендік сипаттағы төтенше жағдайлар кезінде, төтенше жағдай немесе соғыс жағдайы енгізілген кезде олардың алдын алу және оларға жедел ден қою;</w:t>
      </w:r>
    </w:p>
    <w:p w14:paraId="79072673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25B0988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12) ақпараттық-коммуникациялық технологиялар саласына жүйелі негізде инвестициялар тарту үшін жағдайлар жасау;</w:t>
      </w:r>
    </w:p>
    <w:p w14:paraId="198974B6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494F167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13) Қазақстан Республикасының ақпараттандыру саласындағы заңнамасын жетілдіру;</w:t>
      </w:r>
    </w:p>
    <w:p w14:paraId="7A1E0E2C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E12B59A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14) ақпараттандыру саласындағы халықаралық ынтымақтастыққа қатысу;</w:t>
      </w:r>
    </w:p>
    <w:p w14:paraId="5ECDCC74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829738E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15) халықаралық ақпарат алмасу және ақпаратқа қол жеткізу үшін жағдайлар жасау болып табылады.</w:t>
      </w:r>
    </w:p>
    <w:p w14:paraId="0942DA44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64BC27B6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Ескерту. 5-бапқа өзгеріс енгізілді – ҚР 27.12.2021 № 87-VII (алғашқы ресми жарияланған күнінен кейін күнтізбелік он күн өткен соң қолданысқа енгізіледі); 14.07.2022 № 141-VII (алғашқы ресми жарияланған күнінен кейін күнтізбелік он күн өткен соң қолданысқа енгізіледі) Заңдарымен.</w:t>
      </w:r>
    </w:p>
    <w:p w14:paraId="214C561F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lastRenderedPageBreak/>
        <w:t>6-бап. Қазақстан Республикасы Үкiметiнiң ақпараттандыру саласындағы құзыретi</w:t>
      </w:r>
    </w:p>
    <w:p w14:paraId="0890B76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32D8E9F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Қазақстан Республикасының Үкiметi ақпараттандыру саласында:</w:t>
      </w:r>
    </w:p>
    <w:p w14:paraId="4693C899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E836DB3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1) ақпараттандыру саласындағы мемлекеттік саясаттың негізгі бағыттарын әзірлейді және олардың жүзеге асырылуын ұйымдастырады;</w:t>
      </w:r>
    </w:p>
    <w:p w14:paraId="031436E2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398A4130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14:paraId="07F3940D" w14:textId="77777777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6837763" w14:textId="4605D439" w:rsidR="00C24772" w:rsidRPr="00A62BF3" w:rsidRDefault="00C24772" w:rsidP="00C2477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2BF3">
        <w:rPr>
          <w:rFonts w:ascii="Times New Roman" w:hAnsi="Times New Roman" w:cs="Times New Roman"/>
          <w:sz w:val="40"/>
          <w:szCs w:val="40"/>
          <w:lang w:val="kk-KZ"/>
        </w:rPr>
        <w:t xml:space="preserve">      3) ақпараттық-коммуникациялық технологиялар және ақпараттық қауіпсіздікті қамтамасыз ету саласындағы бірыңғай талаптарды бекітеді</w:t>
      </w:r>
      <w:r>
        <w:rPr>
          <w:rFonts w:ascii="Times New Roman" w:hAnsi="Times New Roman" w:cs="Times New Roman"/>
          <w:sz w:val="40"/>
          <w:szCs w:val="40"/>
          <w:lang w:val="kk-KZ"/>
        </w:rPr>
        <w:t>.</w:t>
      </w:r>
    </w:p>
    <w:p w14:paraId="0005D586" w14:textId="77777777" w:rsidR="00DB0E2C" w:rsidRPr="00DB0E2C" w:rsidRDefault="00DB0E2C" w:rsidP="00DB0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ADD1E70" w14:textId="77777777" w:rsidR="00DB0E2C" w:rsidRPr="00DB0E2C" w:rsidRDefault="00DB0E2C" w:rsidP="00DB0E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DB0E2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DB0E2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0FE5A7B4" w14:textId="77777777" w:rsidR="00DB0E2C" w:rsidRPr="00DB0E2C" w:rsidRDefault="00DB0E2C" w:rsidP="00DB0E2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B0E2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85F4CC6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B114475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607C3882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1890C4BF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04D88DFC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02CBB1AD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Домалатов Е.Б. Дағдарысқа қарсы басқару -Өскемен, 2020-115 б.</w:t>
      </w:r>
    </w:p>
    <w:p w14:paraId="5B6BE501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DB0E2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Алматы: Қазақ университеті, 2025.-472 б.</w:t>
      </w:r>
    </w:p>
    <w:bookmarkEnd w:id="0"/>
    <w:p w14:paraId="553D492E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2B2D572F" w14:textId="77777777" w:rsidR="00DB0E2C" w:rsidRPr="00DB0E2C" w:rsidRDefault="00DB0E2C" w:rsidP="00DB0E2C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lastRenderedPageBreak/>
        <w:t>Зуб А. Т. Кризисный менеджмент-Санкт-Петербург: Питер,  2024.-304 с</w:t>
      </w:r>
    </w:p>
    <w:p w14:paraId="05766804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A810EF0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Коротков, Э. М.  Антикризисное управление – М.: Юрайт, 2025. -406 с</w:t>
      </w:r>
    </w:p>
    <w:p w14:paraId="3426CA7B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– М</w:t>
      </w:r>
      <w:r w:rsidRPr="00DB0E2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DB0E2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B0E2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B0E2C">
        <w:rPr>
          <w:rFonts w:ascii="Times New Roman" w:hAnsi="Times New Roman" w:cs="Times New Roman"/>
          <w:sz w:val="20"/>
          <w:szCs w:val="20"/>
        </w:rPr>
        <w:t>, 202</w:t>
      </w:r>
      <w:r w:rsidRPr="00DB0E2C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DB0E2C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4F329A7D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35D8407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159ED97C" w14:textId="77777777" w:rsidR="00DB0E2C" w:rsidRPr="00DB0E2C" w:rsidRDefault="00DB0E2C" w:rsidP="00DB0E2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DB0E2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DB0E2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DB0E2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0A0A34D4" w14:textId="77777777" w:rsidR="00DB0E2C" w:rsidRPr="00DB0E2C" w:rsidRDefault="00DB0E2C" w:rsidP="00DB0E2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4996722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4C164D15" w14:textId="77777777" w:rsidR="00DB0E2C" w:rsidRPr="00DB0E2C" w:rsidRDefault="00DB0E2C" w:rsidP="00DB0E2C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0E97EE48" w14:textId="77777777" w:rsidR="00DB0E2C" w:rsidRPr="00DB0E2C" w:rsidRDefault="00DB0E2C" w:rsidP="00DB0E2C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759CF6DA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Ряховская А.Н.,  Кован С.Е., Акулова Н.Г. и др. Антикризисное управление: теория и практика-М.: КноРус, 2025.- 378 с.</w:t>
      </w:r>
    </w:p>
    <w:p w14:paraId="21B6F9F7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3A03A72" w14:textId="77777777" w:rsidR="00DB0E2C" w:rsidRPr="00DB0E2C" w:rsidRDefault="00DB0E2C" w:rsidP="00DB0E2C">
      <w:pPr>
        <w:numPr>
          <w:ilvl w:val="0"/>
          <w:numId w:val="2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  <w:r w:rsidRPr="00DB0E2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DB0E2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МГИМОУниверситет</w:t>
      </w:r>
      <w:proofErr w:type="spellEnd"/>
      <w:r w:rsidRPr="00DB0E2C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2020 - 169</w:t>
      </w:r>
    </w:p>
    <w:p w14:paraId="34EEE65B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4C07FAB6" w14:textId="77777777" w:rsidR="00DB0E2C" w:rsidRPr="00DB0E2C" w:rsidRDefault="00DB0E2C" w:rsidP="00DB0E2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92A0729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C619114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607764C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75206C5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0DA8024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972D758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BC24E3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DDFCABF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2D71B04B" w14:textId="77777777" w:rsidR="00DB0E2C" w:rsidRPr="00DB0E2C" w:rsidRDefault="00DB0E2C" w:rsidP="00DB0E2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D84FBD8" w14:textId="77777777" w:rsidR="00DB0E2C" w:rsidRPr="00DB0E2C" w:rsidRDefault="00DB0E2C" w:rsidP="00DB0E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DB0E2C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DB0E2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71BE7C0F" w14:textId="77777777" w:rsidR="00DB0E2C" w:rsidRPr="00DB0E2C" w:rsidRDefault="00DB0E2C" w:rsidP="00DB0E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DB0E2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DB0E2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33AA4F8D" w14:textId="77777777" w:rsidR="00DB0E2C" w:rsidRPr="00DB0E2C" w:rsidRDefault="00DB0E2C" w:rsidP="00DB0E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DB0E2C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27BA90B1" w14:textId="77777777" w:rsidR="00DB0E2C" w:rsidRPr="00DB0E2C" w:rsidRDefault="00DB0E2C" w:rsidP="00DB0E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B0E2C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DB0E2C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3B4DA02E" w14:textId="77777777" w:rsidR="00DB0E2C" w:rsidRPr="00DB0E2C" w:rsidRDefault="00DB0E2C" w:rsidP="00DB0E2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E2C">
        <w:rPr>
          <w:rFonts w:ascii="Times New Roman" w:hAnsi="Times New Roman" w:cs="Times New Roman"/>
          <w:sz w:val="20"/>
          <w:szCs w:val="20"/>
          <w:lang w:val="kk-KZ"/>
        </w:rPr>
        <w:t>5. URL: https://urait.ru/bcode/559685</w:t>
      </w:r>
    </w:p>
    <w:p w14:paraId="2C06E24C" w14:textId="77777777" w:rsidR="00DB0E2C" w:rsidRPr="00DB0E2C" w:rsidRDefault="00DB0E2C" w:rsidP="00DB0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F24526E" w14:textId="77777777" w:rsidR="00DB0E2C" w:rsidRPr="00DB0E2C" w:rsidRDefault="00DB0E2C" w:rsidP="00DB0E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DB0E2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F7B111D" w14:textId="77777777" w:rsidR="00DB0E2C" w:rsidRPr="00DB0E2C" w:rsidRDefault="00DB0E2C" w:rsidP="00DB0E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F4C667E" w14:textId="77777777" w:rsidR="00DB0E2C" w:rsidRPr="00DB0E2C" w:rsidRDefault="00DB0E2C" w:rsidP="00DB0E2C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B0E2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387D872C" w14:textId="77777777" w:rsidR="001632AF" w:rsidRPr="00C24772" w:rsidRDefault="001632AF">
      <w:pPr>
        <w:rPr>
          <w:lang w:val="kk-KZ"/>
        </w:rPr>
      </w:pPr>
    </w:p>
    <w:sectPr w:rsidR="001632AF" w:rsidRPr="00C2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0CB"/>
    <w:multiLevelType w:val="hybridMultilevel"/>
    <w:tmpl w:val="27DE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33204639">
    <w:abstractNumId w:val="0"/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4"/>
    <w:rsid w:val="001632AF"/>
    <w:rsid w:val="00310446"/>
    <w:rsid w:val="003E6D87"/>
    <w:rsid w:val="00B61054"/>
    <w:rsid w:val="00C24772"/>
    <w:rsid w:val="00DB0E2C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744B"/>
  <w15:chartTrackingRefBased/>
  <w15:docId w15:val="{F55FAAF1-461F-4E22-955A-717A536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72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2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2025-07-30T05:00:00Z</dcterms:created>
  <dcterms:modified xsi:type="dcterms:W3CDTF">2025-07-30T05:07:00Z</dcterms:modified>
</cp:coreProperties>
</file>